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33" w:rsidRPr="00006133" w:rsidRDefault="00006133">
      <w:pPr>
        <w:rPr>
          <w:b/>
        </w:rPr>
      </w:pPr>
      <w:r w:rsidRPr="00006133">
        <w:rPr>
          <w:b/>
        </w:rPr>
        <w:t>Disposisjon prøveeksamen 2022H</w:t>
      </w:r>
    </w:p>
    <w:p w:rsidR="003A6721" w:rsidRDefault="00297521">
      <w:r>
        <w:t>En dobbeltsuksesjon (SB-konflikt)</w:t>
      </w:r>
      <w:r w:rsidR="00CC23D9">
        <w:t xml:space="preserve"> om (rettigheter i) fast eiendom. Godtroerverv. Ikke tvil om at B var i god tro.</w:t>
      </w:r>
    </w:p>
    <w:p w:rsidR="00297521" w:rsidRDefault="00CC23D9">
      <w:r>
        <w:t>Vis at t</w:t>
      </w:r>
      <w:r w:rsidR="00297521">
        <w:t>ingl § 20 (eller § 23) er etter ordlyden ikke klare på at de bare</w:t>
      </w:r>
      <w:r w:rsidR="00CB4286">
        <w:t xml:space="preserve"> gjelder dobbeltsuksesjon, og § </w:t>
      </w:r>
      <w:r w:rsidR="00297521">
        <w:t>27 er ikke klar på at den bare gjelder HB-konflikter. Men dette er utgangspunktet i teorien.</w:t>
      </w:r>
    </w:p>
    <w:p w:rsidR="00CC23D9" w:rsidRDefault="00CC23D9">
      <w:r>
        <w:t>Resultatet av dette blir at konflikten reguleres av tingl. § 20. Men kan tingl. § 20 suppleres av falskregelen i tingl. § 27 andre ledd? Svaret er trolig ja. Ordlyden i § 27 taler for dette (</w:t>
      </w:r>
      <w:r w:rsidR="00B37544">
        <w:t xml:space="preserve">forklare at </w:t>
      </w:r>
      <w:r>
        <w:t>grunnbokshjemmelen til båtplassen skyldes et ugyldig dokument), og de samme reelle hensynene (hvilke?)  gjør seg gjeldende i</w:t>
      </w:r>
      <w:r w:rsidR="00B37544">
        <w:t xml:space="preserve"> vår sammenheng som i typiske § 27</w:t>
      </w:r>
      <w:r>
        <w:t>-tilfeller.</w:t>
      </w:r>
    </w:p>
    <w:p w:rsidR="00CC23D9" w:rsidRDefault="00CB4286">
      <w:r>
        <w:t>Kan Tone</w:t>
      </w:r>
      <w:r w:rsidR="00ED68FA">
        <w:t xml:space="preserve"> alternativt vinne frem ved at grunnboken rettes? Vilkårene for retting etter tingl. § 18</w:t>
      </w:r>
      <w:r>
        <w:t xml:space="preserve"> («</w:t>
      </w:r>
      <w:r w:rsidRPr="00CB4286">
        <w:t>eller at det på annen måte er gjort feil</w:t>
      </w:r>
      <w:r>
        <w:t>») er oppfylt. Men</w:t>
      </w:r>
      <w:r w:rsidR="005A0BA8">
        <w:t xml:space="preserve"> det er ikke holdepunkter for at rettingen skal ha tilbakevirkende kraft, slik at den omgjør en ekstinksjon som allerede har skjedd. </w:t>
      </w:r>
      <w:r>
        <w:t xml:space="preserve"> </w:t>
      </w:r>
      <w:r w:rsidR="00A13E86">
        <w:t>Nils har rett i at ekstinksjonsreglene ville blitt temmelig meningsløse om man kunne slå bena under ethvert ekstinktivt erverv ved å rette grunnboken med tilbakevirkende kraft.</w:t>
      </w:r>
      <w:bookmarkStart w:id="0" w:name="_GoBack"/>
      <w:bookmarkEnd w:id="0"/>
    </w:p>
    <w:p w:rsidR="00297521" w:rsidRDefault="00297521"/>
    <w:sectPr w:rsidR="00297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1E748F2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21"/>
    <w:rsid w:val="00006133"/>
    <w:rsid w:val="0001157C"/>
    <w:rsid w:val="00297521"/>
    <w:rsid w:val="002A7A9D"/>
    <w:rsid w:val="00370AB3"/>
    <w:rsid w:val="003A6721"/>
    <w:rsid w:val="00406492"/>
    <w:rsid w:val="00442191"/>
    <w:rsid w:val="004C3DB4"/>
    <w:rsid w:val="005A0BA8"/>
    <w:rsid w:val="00840BCD"/>
    <w:rsid w:val="009158AD"/>
    <w:rsid w:val="00A13E86"/>
    <w:rsid w:val="00A555B8"/>
    <w:rsid w:val="00B37544"/>
    <w:rsid w:val="00CB4286"/>
    <w:rsid w:val="00CC23D9"/>
    <w:rsid w:val="00DC3C80"/>
    <w:rsid w:val="00DF43E0"/>
    <w:rsid w:val="00ED68FA"/>
    <w:rsid w:val="00EE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EB4E"/>
  <w15:chartTrackingRefBased/>
  <w15:docId w15:val="{BC4F6B73-BA6F-447F-83AF-F54DDB4D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AB3"/>
  </w:style>
  <w:style w:type="paragraph" w:styleId="Heading1">
    <w:name w:val="heading 1"/>
    <w:basedOn w:val="Normal"/>
    <w:next w:val="Normal"/>
    <w:link w:val="Heading1Char"/>
    <w:uiPriority w:val="9"/>
    <w:qFormat/>
    <w:rsid w:val="00370AB3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AB3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0AB3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0AB3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0AB3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0AB3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0AB3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0AB3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AB3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AB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70AB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0AB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0AB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0AB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0AB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0A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0A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0A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0AB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0AB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0AB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0AB3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70AB3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370AB3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370AB3"/>
    <w:rPr>
      <w:i/>
      <w:iCs/>
      <w:color w:val="auto"/>
    </w:rPr>
  </w:style>
  <w:style w:type="paragraph" w:styleId="NoSpacing">
    <w:name w:val="No Spacing"/>
    <w:uiPriority w:val="1"/>
    <w:qFormat/>
    <w:rsid w:val="00370AB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70AB3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70AB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0AB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0AB3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370AB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70AB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370AB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70AB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70AB3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0A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Røsæg</dc:creator>
  <cp:keywords/>
  <dc:description/>
  <cp:lastModifiedBy>Erik Røsæg</cp:lastModifiedBy>
  <cp:revision>7</cp:revision>
  <dcterms:created xsi:type="dcterms:W3CDTF">2022-11-22T09:04:00Z</dcterms:created>
  <dcterms:modified xsi:type="dcterms:W3CDTF">2022-11-22T09:57:00Z</dcterms:modified>
</cp:coreProperties>
</file>